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FE060" w14:textId="77777777" w:rsidR="00000000" w:rsidRDefault="00000000">
      <w:pPr>
        <w:autoSpaceDE w:val="0"/>
        <w:autoSpaceDN w:val="0"/>
        <w:adjustRightInd w:val="0"/>
        <w:rPr>
          <w:rStyle w:val="e01txtgris021"/>
          <w:bCs/>
          <w:color w:val="666666"/>
          <w:sz w:val="27"/>
          <w:szCs w:val="27"/>
        </w:rPr>
      </w:pPr>
      <w:r>
        <w:rPr>
          <w:rStyle w:val="e01txtgris021"/>
          <w:bCs/>
          <w:color w:val="666666"/>
          <w:sz w:val="27"/>
          <w:szCs w:val="27"/>
        </w:rPr>
        <w:t xml:space="preserve">Aviso Pizarrón: Proceso de Selección </w:t>
      </w:r>
    </w:p>
    <w:p w14:paraId="134F8DF5" w14:textId="77777777" w:rsidR="00000000" w:rsidRDefault="00000000">
      <w:pPr>
        <w:autoSpaceDE w:val="0"/>
        <w:autoSpaceDN w:val="0"/>
        <w:adjustRightInd w:val="0"/>
        <w:rPr>
          <w:rStyle w:val="e01txtgris021"/>
          <w:bCs/>
          <w:sz w:val="27"/>
          <w:szCs w:val="27"/>
        </w:rPr>
      </w:pPr>
    </w:p>
    <w:tbl>
      <w:tblPr>
        <w:tblW w:w="0" w:type="auto"/>
        <w:tblLook w:val="01E0" w:firstRow="1" w:lastRow="1" w:firstColumn="1" w:lastColumn="1" w:noHBand="0" w:noVBand="0"/>
      </w:tblPr>
      <w:tblGrid>
        <w:gridCol w:w="4768"/>
        <w:gridCol w:w="4772"/>
      </w:tblGrid>
      <w:tr w:rsidR="00000000" w14:paraId="1E458B3B" w14:textId="77777777">
        <w:trPr>
          <w:trHeight w:val="251"/>
        </w:trPr>
        <w:tc>
          <w:tcPr>
            <w:tcW w:w="4877" w:type="dxa"/>
            <w:hideMark/>
          </w:tcPr>
          <w:p w14:paraId="6E05A3A1" w14:textId="77777777" w:rsidR="00000000" w:rsidRDefault="00000000">
            <w:pPr>
              <w:autoSpaceDE w:val="0"/>
              <w:autoSpaceDN w:val="0"/>
              <w:adjustRightInd w:val="0"/>
              <w:spacing w:after="240"/>
              <w:rPr>
                <w:rFonts w:ascii="Trebuchet MS" w:hAnsi="Trebuchet MS" w:cs="Tahoma"/>
                <w:b/>
              </w:rPr>
            </w:pPr>
            <w:r>
              <w:rPr>
                <w:b/>
                <w:bCs/>
                <w:color w:val="000000"/>
                <w:sz w:val="16"/>
                <w:szCs w:val="16"/>
              </w:rPr>
              <w:t xml:space="preserve">Ministerio </w:t>
            </w:r>
            <w:r>
              <w:rPr>
                <w:color w:val="000000"/>
                <w:sz w:val="16"/>
                <w:szCs w:val="16"/>
              </w:rPr>
              <w:br/>
            </w:r>
            <w:proofErr w:type="spellStart"/>
            <w:r>
              <w:rPr>
                <w:color w:val="000000"/>
                <w:sz w:val="16"/>
                <w:szCs w:val="16"/>
              </w:rPr>
              <w:t>Ministerio</w:t>
            </w:r>
            <w:proofErr w:type="spellEnd"/>
            <w:r>
              <w:rPr>
                <w:color w:val="000000"/>
                <w:sz w:val="16"/>
                <w:szCs w:val="16"/>
              </w:rPr>
              <w:t xml:space="preserve"> de Salud</w:t>
            </w:r>
          </w:p>
        </w:tc>
        <w:tc>
          <w:tcPr>
            <w:tcW w:w="4879" w:type="dxa"/>
            <w:hideMark/>
          </w:tcPr>
          <w:p w14:paraId="69633718" w14:textId="77777777" w:rsidR="00000000" w:rsidRDefault="00000000">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Centro de Referencia de Salud Peñalolén Cordillera Oriente / </w:t>
            </w:r>
          </w:p>
        </w:tc>
      </w:tr>
      <w:tr w:rsidR="00000000" w14:paraId="460927C3" w14:textId="77777777">
        <w:trPr>
          <w:trHeight w:val="213"/>
        </w:trPr>
        <w:tc>
          <w:tcPr>
            <w:tcW w:w="4877" w:type="dxa"/>
            <w:hideMark/>
          </w:tcPr>
          <w:p w14:paraId="6CFB2568" w14:textId="77777777" w:rsidR="00000000" w:rsidRDefault="00000000">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Médico Cirujano, Especialidad Neurología Infantil (11 horas). </w:t>
            </w:r>
          </w:p>
        </w:tc>
        <w:tc>
          <w:tcPr>
            <w:tcW w:w="4879" w:type="dxa"/>
            <w:hideMark/>
          </w:tcPr>
          <w:p w14:paraId="79D6F1DA" w14:textId="77777777" w:rsidR="00000000" w:rsidRDefault="00000000">
            <w:pPr>
              <w:autoSpaceDE w:val="0"/>
              <w:autoSpaceDN w:val="0"/>
              <w:adjustRightInd w:val="0"/>
              <w:spacing w:after="240"/>
              <w:rPr>
                <w:bCs/>
                <w:color w:val="000000"/>
                <w:sz w:val="16"/>
                <w:szCs w:val="16"/>
              </w:rPr>
            </w:pPr>
            <w:proofErr w:type="spellStart"/>
            <w:r>
              <w:rPr>
                <w:b/>
                <w:bCs/>
                <w:color w:val="000000"/>
                <w:sz w:val="16"/>
                <w:szCs w:val="16"/>
              </w:rPr>
              <w:t>Nº</w:t>
            </w:r>
            <w:proofErr w:type="spellEnd"/>
            <w:r>
              <w:rPr>
                <w:b/>
                <w:bCs/>
                <w:color w:val="000000"/>
                <w:sz w:val="16"/>
                <w:szCs w:val="16"/>
              </w:rPr>
              <w:t xml:space="preserve"> de Vacantes </w:t>
            </w:r>
            <w:r>
              <w:rPr>
                <w:bCs/>
                <w:color w:val="000000"/>
                <w:sz w:val="16"/>
                <w:szCs w:val="16"/>
              </w:rPr>
              <w:br/>
              <w:t>1</w:t>
            </w:r>
          </w:p>
        </w:tc>
      </w:tr>
      <w:tr w:rsidR="00000000" w14:paraId="3E95E278" w14:textId="77777777">
        <w:trPr>
          <w:trHeight w:val="192"/>
        </w:trPr>
        <w:tc>
          <w:tcPr>
            <w:tcW w:w="4877" w:type="dxa"/>
            <w:hideMark/>
          </w:tcPr>
          <w:p w14:paraId="68474F82" w14:textId="77777777" w:rsidR="00000000" w:rsidRDefault="00000000">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t>Salud</w:t>
            </w:r>
          </w:p>
        </w:tc>
        <w:tc>
          <w:tcPr>
            <w:tcW w:w="4879" w:type="dxa"/>
            <w:hideMark/>
          </w:tcPr>
          <w:p w14:paraId="12C22F1B" w14:textId="77777777" w:rsidR="00000000" w:rsidRDefault="00000000">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r>
            <w:proofErr w:type="spellStart"/>
            <w:r>
              <w:rPr>
                <w:bCs/>
                <w:color w:val="000000"/>
                <w:sz w:val="16"/>
                <w:szCs w:val="16"/>
              </w:rPr>
              <w:t>Región</w:t>
            </w:r>
            <w:proofErr w:type="spellEnd"/>
            <w:r>
              <w:rPr>
                <w:bCs/>
                <w:color w:val="000000"/>
                <w:sz w:val="16"/>
                <w:szCs w:val="16"/>
              </w:rPr>
              <w:t xml:space="preserve"> Metropolitana de Santiago</w:t>
            </w:r>
          </w:p>
        </w:tc>
      </w:tr>
      <w:tr w:rsidR="00000000" w14:paraId="21F20AD3" w14:textId="77777777">
        <w:trPr>
          <w:trHeight w:val="105"/>
        </w:trPr>
        <w:tc>
          <w:tcPr>
            <w:tcW w:w="4877" w:type="dxa"/>
            <w:hideMark/>
          </w:tcPr>
          <w:p w14:paraId="171DF043" w14:textId="77777777" w:rsidR="00000000" w:rsidRDefault="00000000">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t>Peñalolén</w:t>
            </w:r>
          </w:p>
        </w:tc>
        <w:tc>
          <w:tcPr>
            <w:tcW w:w="4879" w:type="dxa"/>
            <w:hideMark/>
          </w:tcPr>
          <w:p w14:paraId="7296E592" w14:textId="77777777" w:rsidR="00000000" w:rsidRDefault="00000000">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Ley 19.664 </w:t>
            </w:r>
          </w:p>
        </w:tc>
      </w:tr>
      <w:tr w:rsidR="00000000" w14:paraId="48BF02BD" w14:textId="77777777">
        <w:trPr>
          <w:trHeight w:val="132"/>
        </w:trPr>
        <w:tc>
          <w:tcPr>
            <w:tcW w:w="4877" w:type="dxa"/>
            <w:hideMark/>
          </w:tcPr>
          <w:p w14:paraId="5D9612FF" w14:textId="77777777" w:rsidR="00000000" w:rsidRDefault="00000000">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1.166.901 </w:t>
            </w:r>
          </w:p>
        </w:tc>
        <w:tc>
          <w:tcPr>
            <w:tcW w:w="4879" w:type="dxa"/>
            <w:hideMark/>
          </w:tcPr>
          <w:p w14:paraId="6163B260" w14:textId="77777777" w:rsidR="00000000" w:rsidRDefault="00000000">
            <w:pPr>
              <w:autoSpaceDE w:val="0"/>
              <w:autoSpaceDN w:val="0"/>
              <w:adjustRightInd w:val="0"/>
              <w:rPr>
                <w:bCs/>
                <w:color w:val="000000"/>
                <w:sz w:val="16"/>
                <w:szCs w:val="16"/>
              </w:rPr>
            </w:pPr>
            <w:r>
              <w:rPr>
                <w:bCs/>
                <w:color w:val="000000"/>
                <w:sz w:val="16"/>
                <w:szCs w:val="16"/>
              </w:rPr>
              <w:t> </w:t>
            </w:r>
          </w:p>
        </w:tc>
      </w:tr>
    </w:tbl>
    <w:p w14:paraId="62D8DBC8" w14:textId="77777777" w:rsidR="00000000" w:rsidRDefault="00000000">
      <w:pPr>
        <w:autoSpaceDE w:val="0"/>
        <w:autoSpaceDN w:val="0"/>
        <w:adjustRightInd w:val="0"/>
        <w:spacing w:after="240"/>
        <w:rPr>
          <w:bCs/>
          <w:color w:val="000000"/>
          <w:sz w:val="16"/>
          <w:szCs w:val="16"/>
        </w:rPr>
      </w:pPr>
      <w:r>
        <w:rPr>
          <w:bCs/>
          <w:color w:val="000000"/>
          <w:sz w:val="16"/>
          <w:szCs w:val="16"/>
        </w:rPr>
        <w:br/>
      </w:r>
      <w:r>
        <w:rPr>
          <w:b/>
          <w:bCs/>
          <w:color w:val="000000"/>
          <w:sz w:val="16"/>
          <w:szCs w:val="16"/>
        </w:rPr>
        <w:t>Objetivo del cargo</w:t>
      </w:r>
    </w:p>
    <w:p w14:paraId="347480AB" w14:textId="77777777" w:rsidR="00000000" w:rsidRDefault="00000000">
      <w:pPr>
        <w:rPr>
          <w:rFonts w:eastAsia="Times New Roman"/>
          <w:bCs/>
          <w:color w:val="000000"/>
          <w:sz w:val="16"/>
          <w:szCs w:val="16"/>
        </w:rPr>
      </w:pPr>
      <w:r>
        <w:rPr>
          <w:rFonts w:eastAsia="Times New Roman"/>
          <w:bCs/>
          <w:color w:val="000000"/>
          <w:sz w:val="17"/>
          <w:szCs w:val="17"/>
        </w:rPr>
        <w:t xml:space="preserve">Brindar atención médica a pacientes de Neurología Infantil de la Unidad de Pediatría del CRS Peñalolén, alcanzando estándares de calidad dentro de los plazos oportunos. </w:t>
      </w:r>
    </w:p>
    <w:p w14:paraId="7478E102" w14:textId="77777777" w:rsidR="00000000" w:rsidRDefault="00000000">
      <w:pPr>
        <w:rPr>
          <w:rFonts w:ascii="Trebuchet MS" w:eastAsia="Times New Roman" w:hAnsi="Trebuchet MS" w:cs="Tahoma"/>
          <w:b/>
          <w:bCs/>
        </w:rPr>
      </w:pPr>
    </w:p>
    <w:p w14:paraId="5C5CEF1A" w14:textId="77777777" w:rsidR="00000000" w:rsidRDefault="00000000">
      <w:pPr>
        <w:shd w:val="clear" w:color="auto" w:fill="FFFFFF"/>
        <w:spacing w:line="210" w:lineRule="atLeast"/>
        <w:rPr>
          <w:bCs/>
          <w:color w:val="000000"/>
          <w:sz w:val="16"/>
          <w:szCs w:val="16"/>
        </w:rPr>
      </w:pPr>
      <w:r>
        <w:rPr>
          <w:bCs/>
          <w:color w:val="000000"/>
          <w:sz w:val="16"/>
          <w:szCs w:val="16"/>
        </w:rPr>
        <w:br/>
      </w:r>
      <w:r>
        <w:rPr>
          <w:b/>
          <w:bCs/>
          <w:color w:val="000000"/>
          <w:sz w:val="16"/>
          <w:szCs w:val="16"/>
        </w:rPr>
        <w:t>Requisitos Generales / Específicos</w:t>
      </w:r>
    </w:p>
    <w:p w14:paraId="744DAF81" w14:textId="77777777" w:rsidR="00000000" w:rsidRDefault="00000000">
      <w:pPr>
        <w:rPr>
          <w:rFonts w:eastAsia="Times New Roman"/>
          <w:bCs/>
          <w:color w:val="000000"/>
          <w:sz w:val="16"/>
          <w:szCs w:val="16"/>
        </w:rPr>
      </w:pPr>
      <w:r>
        <w:rPr>
          <w:rFonts w:eastAsia="Times New Roman"/>
          <w:bCs/>
          <w:color w:val="000000"/>
          <w:sz w:val="17"/>
          <w:szCs w:val="17"/>
          <w:shd w:val="clear" w:color="auto" w:fill="FFFFFF"/>
        </w:rPr>
        <w:t>Especialidad acreditada en la Superintendencia de Salud, mediante el Certificado de Inscripción en el Registro Nacional de Prestadores Individuales de Salud</w:t>
      </w:r>
      <w:r>
        <w:rPr>
          <w:rFonts w:eastAsia="Times New Roman"/>
          <w:bCs/>
          <w:color w:val="000000"/>
          <w:sz w:val="16"/>
          <w:szCs w:val="16"/>
          <w:shd w:val="clear" w:color="auto" w:fill="FFFFFF"/>
        </w:rPr>
        <w:t>.</w:t>
      </w:r>
      <w:r>
        <w:rPr>
          <w:rFonts w:eastAsia="Times New Roman"/>
          <w:bCs/>
          <w:color w:val="000000"/>
          <w:sz w:val="17"/>
          <w:szCs w:val="17"/>
        </w:rPr>
        <w:t xml:space="preserve"> </w:t>
      </w:r>
    </w:p>
    <w:p w14:paraId="6352D9C1" w14:textId="77777777" w:rsidR="00000000" w:rsidRDefault="00000000">
      <w:pPr>
        <w:rPr>
          <w:rFonts w:eastAsia="Times New Roman"/>
          <w:bCs/>
          <w:color w:val="000000"/>
          <w:sz w:val="16"/>
          <w:szCs w:val="16"/>
        </w:rPr>
      </w:pPr>
    </w:p>
    <w:p w14:paraId="7C789E8C" w14:textId="77777777" w:rsidR="00000000" w:rsidRDefault="00000000">
      <w:pPr>
        <w:shd w:val="clear" w:color="auto" w:fill="FFFFFF"/>
        <w:spacing w:line="210" w:lineRule="atLeast"/>
        <w:rPr>
          <w:bCs/>
          <w:color w:val="000000"/>
          <w:sz w:val="16"/>
          <w:szCs w:val="16"/>
        </w:rPr>
      </w:pPr>
      <w:r>
        <w:rPr>
          <w:bCs/>
          <w:color w:val="000000"/>
          <w:sz w:val="16"/>
          <w:szCs w:val="16"/>
        </w:rPr>
        <w:br/>
      </w:r>
      <w:r>
        <w:rPr>
          <w:bCs/>
          <w:color w:val="666666"/>
          <w:sz w:val="27"/>
          <w:szCs w:val="27"/>
        </w:rPr>
        <w:t>Perfil del Cargo</w:t>
      </w:r>
      <w:r>
        <w:rPr>
          <w:bCs/>
          <w:color w:val="000000"/>
          <w:sz w:val="16"/>
          <w:szCs w:val="16"/>
        </w:rPr>
        <w:br/>
      </w:r>
      <w:r>
        <w:rPr>
          <w:bCs/>
          <w:color w:val="000000"/>
          <w:sz w:val="16"/>
          <w:szCs w:val="16"/>
        </w:rPr>
        <w:br/>
      </w:r>
      <w:r>
        <w:rPr>
          <w:b/>
          <w:bCs/>
          <w:color w:val="000000"/>
          <w:sz w:val="16"/>
          <w:szCs w:val="16"/>
        </w:rPr>
        <w:t xml:space="preserve">Formación Educacional </w:t>
      </w:r>
    </w:p>
    <w:p w14:paraId="3A674E1B" w14:textId="77777777" w:rsidR="00000000" w:rsidRDefault="00000000">
      <w:pPr>
        <w:rPr>
          <w:rFonts w:eastAsia="Times New Roman"/>
          <w:bCs/>
          <w:color w:val="000000"/>
          <w:sz w:val="16"/>
          <w:szCs w:val="16"/>
        </w:rPr>
      </w:pPr>
      <w:r>
        <w:rPr>
          <w:rFonts w:eastAsia="Times New Roman"/>
          <w:bCs/>
          <w:color w:val="000000"/>
          <w:sz w:val="17"/>
          <w:szCs w:val="17"/>
        </w:rPr>
        <w:t xml:space="preserve">Título Profesional de Médico/a Cirujano/a acreditado en el Registro Nacional de Prestadores Individuales de Salud. </w:t>
      </w:r>
    </w:p>
    <w:p w14:paraId="282C355B" w14:textId="77777777" w:rsidR="00000000" w:rsidRDefault="00000000">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Especialización y/o Capacitación </w:t>
      </w:r>
    </w:p>
    <w:p w14:paraId="4307ABD7" w14:textId="77777777" w:rsidR="00000000" w:rsidRDefault="00000000">
      <w:pPr>
        <w:rPr>
          <w:rFonts w:eastAsia="Times New Roman"/>
          <w:bCs/>
          <w:color w:val="000000"/>
          <w:sz w:val="16"/>
          <w:szCs w:val="16"/>
        </w:rPr>
      </w:pPr>
      <w:r>
        <w:rPr>
          <w:rFonts w:eastAsia="Times New Roman"/>
          <w:bCs/>
          <w:color w:val="000000"/>
          <w:sz w:val="17"/>
          <w:szCs w:val="17"/>
        </w:rPr>
        <w:t>Especialidad de Neurología Infantil, acreditada en el Registro Nacional de Prestadores Individuales de Salud.</w:t>
      </w:r>
      <w:r>
        <w:rPr>
          <w:rFonts w:eastAsia="Times New Roman"/>
          <w:bCs/>
          <w:color w:val="000000"/>
          <w:sz w:val="17"/>
          <w:szCs w:val="17"/>
        </w:rPr>
        <w:br/>
        <w:t xml:space="preserve">  </w:t>
      </w:r>
    </w:p>
    <w:p w14:paraId="18583166" w14:textId="77777777" w:rsidR="00000000" w:rsidRDefault="00000000">
      <w:pPr>
        <w:shd w:val="clear" w:color="auto" w:fill="FFFFFF"/>
        <w:spacing w:after="240" w:line="210" w:lineRule="atLeast"/>
        <w:rPr>
          <w:bCs/>
          <w:color w:val="000000"/>
          <w:sz w:val="16"/>
          <w:szCs w:val="16"/>
        </w:rPr>
      </w:pPr>
      <w:r>
        <w:rPr>
          <w:bCs/>
          <w:color w:val="000000"/>
          <w:sz w:val="16"/>
          <w:szCs w:val="16"/>
        </w:rPr>
        <w:br/>
      </w:r>
      <w:r>
        <w:rPr>
          <w:bCs/>
          <w:color w:val="000000"/>
          <w:sz w:val="16"/>
          <w:szCs w:val="16"/>
        </w:rPr>
        <w:br/>
      </w:r>
      <w:r>
        <w:rPr>
          <w:bCs/>
          <w:color w:val="666666"/>
          <w:sz w:val="27"/>
          <w:szCs w:val="27"/>
        </w:rPr>
        <w:t>Mecanismo de Postulación</w:t>
      </w:r>
    </w:p>
    <w:p w14:paraId="0A6BC4D0" w14:textId="77777777" w:rsidR="00000000" w:rsidRDefault="00000000">
      <w:pPr>
        <w:rPr>
          <w:rFonts w:eastAsia="Times New Roman"/>
          <w:bCs/>
          <w:color w:val="000000"/>
          <w:sz w:val="16"/>
          <w:szCs w:val="16"/>
        </w:rPr>
      </w:pPr>
      <w:r>
        <w:rPr>
          <w:rFonts w:eastAsia="Times New Roman"/>
          <w:bCs/>
          <w:color w:val="000000"/>
          <w:sz w:val="17"/>
          <w:szCs w:val="17"/>
        </w:rPr>
        <w:t xml:space="preserve">Interesados/as deben enviar sus antecedentes a la casilla de correo cortiz@crsoriente.cl. Señalar en el asunto del correo "Postulación Médico/a Neurólogo/a Infantil". </w:t>
      </w:r>
      <w:r>
        <w:rPr>
          <w:rFonts w:eastAsia="Times New Roman"/>
          <w:bCs/>
          <w:color w:val="000000"/>
          <w:sz w:val="17"/>
          <w:szCs w:val="17"/>
        </w:rPr>
        <w:br/>
        <w:t> </w:t>
      </w:r>
      <w:r>
        <w:rPr>
          <w:rStyle w:val="Textoennegrita"/>
          <w:rFonts w:eastAsia="Times New Roman"/>
          <w:color w:val="000000"/>
          <w:sz w:val="17"/>
          <w:szCs w:val="17"/>
        </w:rPr>
        <w:t>Documentos requeridos para postular</w:t>
      </w:r>
      <w:r>
        <w:rPr>
          <w:rFonts w:eastAsia="Times New Roman"/>
          <w:bCs/>
          <w:color w:val="000000"/>
          <w:sz w:val="17"/>
          <w:szCs w:val="17"/>
        </w:rPr>
        <w:br/>
        <w:t>Currículum Vitae</w:t>
      </w:r>
      <w:r>
        <w:rPr>
          <w:rFonts w:eastAsia="Times New Roman"/>
          <w:bCs/>
          <w:color w:val="000000"/>
          <w:sz w:val="17"/>
          <w:szCs w:val="17"/>
        </w:rPr>
        <w:br/>
        <w:t>Títulos Médico Cirujano y Especialidad</w:t>
      </w:r>
      <w:r>
        <w:rPr>
          <w:rFonts w:eastAsia="Times New Roman"/>
          <w:bCs/>
          <w:color w:val="000000"/>
          <w:sz w:val="17"/>
          <w:szCs w:val="17"/>
        </w:rPr>
        <w:br/>
        <w:t>Certificados de Capacitación</w:t>
      </w:r>
      <w:r>
        <w:rPr>
          <w:rFonts w:eastAsia="Times New Roman"/>
          <w:bCs/>
          <w:color w:val="000000"/>
          <w:sz w:val="17"/>
          <w:szCs w:val="17"/>
        </w:rPr>
        <w:br/>
        <w:t xml:space="preserve">  </w:t>
      </w:r>
    </w:p>
    <w:p w14:paraId="636A2039" w14:textId="77777777" w:rsidR="00000000" w:rsidRDefault="00000000">
      <w:pPr>
        <w:rPr>
          <w:rFonts w:eastAsia="Times New Roman"/>
          <w:bCs/>
          <w:color w:val="000000"/>
          <w:sz w:val="16"/>
          <w:szCs w:val="16"/>
        </w:rPr>
      </w:pPr>
    </w:p>
    <w:p w14:paraId="7963218A" w14:textId="77777777" w:rsidR="00000000" w:rsidRDefault="00000000">
      <w:pPr>
        <w:rPr>
          <w:rFonts w:ascii="Times New Roman" w:eastAsia="Times New Roman" w:hAnsi="Times New Roman" w:cs="Times New Roman"/>
          <w:lang w:val="es-ES"/>
        </w:rPr>
      </w:pPr>
    </w:p>
    <w:p w14:paraId="6B0AAE7B" w14:textId="77777777" w:rsidR="00000000" w:rsidRDefault="00000000">
      <w:pPr>
        <w:shd w:val="clear" w:color="auto" w:fill="FFFFFF"/>
        <w:spacing w:line="210" w:lineRule="atLeast"/>
        <w:rPr>
          <w:rStyle w:val="e01txtgris021"/>
          <w:bCs/>
          <w:sz w:val="27"/>
          <w:szCs w:val="27"/>
        </w:rPr>
      </w:pPr>
      <w:r>
        <w:rPr>
          <w:rStyle w:val="e01txtgris021"/>
          <w:bCs/>
          <w:color w:val="666666"/>
          <w:sz w:val="27"/>
          <w:szCs w:val="27"/>
        </w:rPr>
        <w:t>Calendarización del Proceso</w:t>
      </w:r>
    </w:p>
    <w:p w14:paraId="13D48E8F" w14:textId="77777777" w:rsidR="00000000" w:rsidRDefault="00000000">
      <w:pPr>
        <w:rPr>
          <w:rFonts w:ascii="Times New Roman" w:eastAsia="Times New Roman" w:hAnsi="Times New Roman" w:cs="Times New Roman"/>
          <w:lang w:val="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7"/>
        <w:gridCol w:w="2857"/>
      </w:tblGrid>
      <w:tr w:rsidR="00000000" w14:paraId="7CAFD97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6DD0C0" w14:textId="77777777" w:rsidR="00000000" w:rsidRDefault="00000000">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Etapa</w:t>
            </w:r>
          </w:p>
        </w:tc>
        <w:tc>
          <w:tcPr>
            <w:tcW w:w="1500" w:type="pct"/>
            <w:tcBorders>
              <w:top w:val="outset" w:sz="6" w:space="0" w:color="auto"/>
              <w:left w:val="outset" w:sz="6" w:space="0" w:color="auto"/>
              <w:bottom w:val="outset" w:sz="6" w:space="0" w:color="auto"/>
              <w:right w:val="outset" w:sz="6" w:space="0" w:color="auto"/>
            </w:tcBorders>
            <w:vAlign w:val="center"/>
            <w:hideMark/>
          </w:tcPr>
          <w:p w14:paraId="7BEE368E" w14:textId="77777777" w:rsidR="00000000" w:rsidRDefault="00000000">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Fechas</w:t>
            </w:r>
          </w:p>
        </w:tc>
      </w:tr>
      <w:tr w:rsidR="00000000" w14:paraId="5733245A"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137DD58" w14:textId="77777777" w:rsidR="00000000" w:rsidRDefault="00000000">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000000" w14:paraId="1C622025"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06710D" w14:textId="77777777" w:rsidR="00000000" w:rsidRDefault="00000000">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Postulación</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BFBA7" w14:textId="77777777" w:rsidR="00000000" w:rsidRDefault="00000000">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08/08/2025-31/08/2025</w:t>
            </w:r>
          </w:p>
        </w:tc>
      </w:tr>
      <w:tr w:rsidR="00000000" w14:paraId="4156678B"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B77E342" w14:textId="77777777" w:rsidR="00000000" w:rsidRDefault="00000000">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Evaluación</w:t>
            </w:r>
          </w:p>
        </w:tc>
      </w:tr>
      <w:tr w:rsidR="00000000" w14:paraId="0332A4F6"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CF100C" w14:textId="77777777" w:rsidR="00000000" w:rsidRDefault="00000000">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759F3" w14:textId="77777777" w:rsidR="00000000" w:rsidRDefault="00000000">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01/09/2025-07/09/2025</w:t>
            </w:r>
          </w:p>
        </w:tc>
      </w:tr>
      <w:tr w:rsidR="00000000" w14:paraId="16714629" w14:textId="7777777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EF1123" w14:textId="77777777" w:rsidR="00000000" w:rsidRDefault="00000000">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000000" w14:paraId="1998056F" w14:textId="777777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9D403B" w14:textId="77777777" w:rsidR="00000000" w:rsidRDefault="00000000">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5C6CA" w14:textId="77777777" w:rsidR="00000000" w:rsidRDefault="00000000">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08/09/2025-12/09/2025</w:t>
            </w:r>
          </w:p>
        </w:tc>
      </w:tr>
    </w:tbl>
    <w:p w14:paraId="781522D3" w14:textId="77777777" w:rsidR="00000000" w:rsidRDefault="00000000">
      <w:pPr>
        <w:shd w:val="clear" w:color="auto" w:fill="FFFFFF"/>
        <w:spacing w:line="210" w:lineRule="atLeast"/>
        <w:rPr>
          <w:bCs/>
          <w:color w:val="000000"/>
          <w:sz w:val="16"/>
          <w:szCs w:val="16"/>
        </w:rPr>
      </w:pPr>
      <w:r>
        <w:rPr>
          <w:bCs/>
          <w:color w:val="000000"/>
          <w:sz w:val="16"/>
          <w:szCs w:val="16"/>
        </w:rPr>
        <w:br/>
        <w:t xml:space="preserve">El portal estará habilitado para recibir postulaciones hasta las </w:t>
      </w:r>
      <w:r>
        <w:rPr>
          <w:b/>
          <w:bCs/>
          <w:color w:val="000000"/>
          <w:sz w:val="16"/>
          <w:szCs w:val="16"/>
        </w:rPr>
        <w:t>17:00</w:t>
      </w:r>
      <w:r>
        <w:rPr>
          <w:bCs/>
          <w:color w:val="000000"/>
          <w:sz w:val="16"/>
          <w:szCs w:val="16"/>
        </w:rPr>
        <w:t xml:space="preserve"> horas del día </w:t>
      </w:r>
      <w:r>
        <w:rPr>
          <w:b/>
          <w:bCs/>
          <w:color w:val="000000"/>
          <w:sz w:val="16"/>
          <w:szCs w:val="16"/>
        </w:rPr>
        <w:t>31/08/2025</w:t>
      </w:r>
      <w:r>
        <w:rPr>
          <w:bCs/>
          <w:color w:val="000000"/>
          <w:sz w:val="16"/>
          <w:szCs w:val="16"/>
        </w:rPr>
        <w:br/>
      </w:r>
    </w:p>
    <w:p w14:paraId="5DE5FEFF" w14:textId="77777777" w:rsidR="00000000" w:rsidRDefault="00000000">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lastRenderedPageBreak/>
        <w:t>cortiz@crsoriente.cl</w:t>
      </w:r>
      <w:r>
        <w:rPr>
          <w:bCs/>
          <w:color w:val="000000"/>
          <w:sz w:val="16"/>
          <w:szCs w:val="16"/>
        </w:rPr>
        <w:br/>
      </w:r>
      <w:r>
        <w:rPr>
          <w:bCs/>
          <w:color w:val="000000"/>
          <w:sz w:val="16"/>
          <w:szCs w:val="16"/>
        </w:rPr>
        <w:br/>
      </w:r>
      <w:r>
        <w:rPr>
          <w:b/>
          <w:bCs/>
          <w:color w:val="000000"/>
          <w:sz w:val="16"/>
          <w:szCs w:val="16"/>
        </w:rPr>
        <w:t>URL donde se podrán obtener mayores antecedentes del proceso</w:t>
      </w:r>
      <w:r>
        <w:rPr>
          <w:bCs/>
          <w:color w:val="000000"/>
          <w:sz w:val="16"/>
          <w:szCs w:val="16"/>
        </w:rPr>
        <w:br/>
      </w:r>
      <w:hyperlink r:id="rId4" w:tgtFrame="_blank" w:history="1">
        <w:r>
          <w:rPr>
            <w:rStyle w:val="Hipervnculo"/>
            <w:bCs/>
            <w:sz w:val="17"/>
            <w:szCs w:val="17"/>
          </w:rPr>
          <w:t>cortiz@crsoriente.cl</w:t>
        </w:r>
      </w:hyperlink>
      <w:r>
        <w:rPr>
          <w:bCs/>
          <w:color w:val="000000"/>
          <w:sz w:val="16"/>
          <w:szCs w:val="16"/>
        </w:rPr>
        <w:br/>
      </w:r>
    </w:p>
    <w:p w14:paraId="5B7470B3" w14:textId="77777777" w:rsidR="00000000" w:rsidRDefault="00000000">
      <w:pPr>
        <w:shd w:val="clear" w:color="auto" w:fill="FFFFFF"/>
        <w:spacing w:line="210" w:lineRule="atLeast"/>
        <w:rPr>
          <w:bCs/>
          <w:color w:val="000000"/>
          <w:sz w:val="16"/>
          <w:szCs w:val="16"/>
        </w:rPr>
      </w:pPr>
    </w:p>
    <w:p w14:paraId="1D146ABB" w14:textId="77777777" w:rsidR="00000000" w:rsidRDefault="00000000">
      <w:pPr>
        <w:jc w:val="both"/>
        <w:divId w:val="958298273"/>
        <w:rPr>
          <w:rFonts w:eastAsia="Times New Roman"/>
          <w:color w:val="99668F"/>
          <w:sz w:val="18"/>
          <w:szCs w:val="18"/>
          <w:lang w:val="es-ES"/>
        </w:rPr>
      </w:pPr>
      <w:r>
        <w:rPr>
          <w:rFonts w:eastAsia="Times New Roman"/>
          <w:b/>
          <w:bCs/>
          <w:color w:val="99668F"/>
          <w:sz w:val="18"/>
          <w:szCs w:val="18"/>
          <w:lang w:val="es-ES"/>
        </w:rPr>
        <w:t>Aviso Pizarrón: es un tipo de publicación que no permite postular en línea, ya que el Portal de Empleos Públicos es utilizado sólo como medio complementario de difusión de la convocatoria y no como medio de postulación. En este contexto, esta publicación, no contiene necesariamente toda la información del proceso, por lo que la persona interesada debe consultar mayores antecedentes directamente al Servicio Público responsable del aviso.</w:t>
      </w:r>
      <w:r>
        <w:rPr>
          <w:rFonts w:eastAsia="Times New Roman"/>
          <w:color w:val="99668F"/>
          <w:sz w:val="18"/>
          <w:szCs w:val="18"/>
          <w:lang w:val="es-ES"/>
        </w:rPr>
        <w:t xml:space="preserve"> </w:t>
      </w:r>
      <w:r>
        <w:rPr>
          <w:rFonts w:eastAsia="Times New Roman"/>
          <w:color w:val="99668F"/>
          <w:sz w:val="18"/>
          <w:szCs w:val="18"/>
          <w:lang w:val="es-ES"/>
        </w:rPr>
        <w:br/>
      </w:r>
      <w:r>
        <w:rPr>
          <w:rFonts w:eastAsia="Times New Roman"/>
          <w:color w:val="99668F"/>
          <w:sz w:val="18"/>
          <w:szCs w:val="18"/>
          <w:lang w:val="es-ES"/>
        </w:rPr>
        <w:br/>
      </w:r>
      <w:r>
        <w:rPr>
          <w:rFonts w:eastAsia="Times New Roman"/>
          <w:b/>
          <w:bCs/>
          <w:color w:val="99668F"/>
          <w:sz w:val="18"/>
          <w:szCs w:val="18"/>
          <w:lang w:val="es-ES"/>
        </w:rPr>
        <w:t>Las condiciones y contenidos especificados en esta publicación son determinados por el servicio público convocante. Asimismo, el desarrollo del proceso de selección es de su exclusiva responsabilidad.</w:t>
      </w:r>
      <w:r>
        <w:rPr>
          <w:rFonts w:eastAsia="Times New Roman"/>
          <w:color w:val="99668F"/>
          <w:sz w:val="18"/>
          <w:szCs w:val="18"/>
          <w:lang w:val="es-ES"/>
        </w:rPr>
        <w:t xml:space="preserve"> </w:t>
      </w:r>
    </w:p>
    <w:p w14:paraId="334F4A65" w14:textId="77777777" w:rsidR="007C25A3" w:rsidRDefault="007C25A3"/>
    <w:sectPr w:rsidR="007C25A3">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0"/>
  <w:characterSpacingControl w:val="doNotCompress"/>
  <w:compa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91102"/>
    <w:rsid w:val="002D356A"/>
    <w:rsid w:val="007C25A3"/>
    <w:rsid w:val="0099110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35039"/>
  <w15:chartTrackingRefBased/>
  <w15:docId w15:val="{2B4C1D39-B11F-4911-91EE-1956F85A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cs="Arial"/>
      <w:sz w:val="24"/>
      <w:szCs w:val="24"/>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FF"/>
      <w:u w:val="single"/>
    </w:rPr>
  </w:style>
  <w:style w:type="character" w:styleId="Hipervnculovisitado">
    <w:name w:val="FollowedHyperlink"/>
    <w:basedOn w:val="Fuentedeprrafopredeter"/>
    <w:rPr>
      <w:color w:val="800080"/>
      <w:u w:val="single"/>
    </w:rPr>
  </w:style>
  <w:style w:type="paragraph" w:customStyle="1" w:styleId="msonormal0">
    <w:name w:val="msonormal"/>
    <w:basedOn w:val="Normal"/>
    <w:pPr>
      <w:spacing w:before="100" w:beforeAutospacing="1" w:after="100" w:afterAutospacing="1"/>
    </w:pPr>
    <w:rPr>
      <w:lang w:val="es-MX"/>
    </w:rPr>
  </w:style>
  <w:style w:type="paragraph" w:styleId="NormalWeb">
    <w:name w:val="Normal (Web)"/>
    <w:basedOn w:val="Normal"/>
    <w:pPr>
      <w:spacing w:before="100" w:beforeAutospacing="1" w:after="100" w:afterAutospacing="1"/>
    </w:pPr>
    <w:rPr>
      <w:lang w:val="es-MX"/>
    </w:rPr>
  </w:style>
  <w:style w:type="paragraph" w:customStyle="1" w:styleId="EstiloEstiloTiacute">
    <w:name w:val="Estilo Estilo T&amp;iacute"/>
    <w:aliases w:val="tulo 2 + Arial Narrow + Centrado"/>
    <w:basedOn w:val="Normal"/>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style>
  <w:style w:type="character" w:customStyle="1" w:styleId="e01txtgris0210">
    <w:name w:val="e01_txtgris021"/>
    <w:basedOn w:val="Fuentedeprrafopredeter"/>
    <w:rPr>
      <w:b/>
      <w:bCs/>
      <w:strike w:val="0"/>
      <w:dstrike w:val="0"/>
      <w:color w:val="666666"/>
      <w:sz w:val="27"/>
      <w:szCs w:val="27"/>
      <w:u w:val="none"/>
      <w:effect w:val="none"/>
    </w:rPr>
  </w:style>
  <w:style w:type="character" w:styleId="Textoennegrita">
    <w:name w:val="Strong"/>
    <w:basedOn w:val="Fuentedeprrafopredeter"/>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98273">
      <w:marLeft w:val="0"/>
      <w:marRight w:val="0"/>
      <w:marTop w:val="0"/>
      <w:marBottom w:val="0"/>
      <w:divBdr>
        <w:top w:val="single" w:sz="6" w:space="5" w:color="666666"/>
        <w:left w:val="single" w:sz="6" w:space="0" w:color="666666"/>
        <w:bottom w:val="single" w:sz="6" w:space="5" w:color="666666"/>
        <w:right w:val="single" w:sz="6" w:space="0" w:color="666666"/>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rtiz@crsoriente.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2194</Characters>
  <Application>Microsoft Office Word</Application>
  <DocSecurity>0</DocSecurity>
  <Lines>18</Lines>
  <Paragraphs>5</Paragraphs>
  <ScaleCrop>false</ScaleCrop>
  <Company>.</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subject/>
  <dc:creator>.</dc:creator>
  <cp:keywords/>
  <dc:description/>
  <cp:lastModifiedBy>Maria Ignacia Valenzuela Gonzalez</cp:lastModifiedBy>
  <cp:revision>2</cp:revision>
  <dcterms:created xsi:type="dcterms:W3CDTF">2025-08-08T19:11:00Z</dcterms:created>
  <dcterms:modified xsi:type="dcterms:W3CDTF">2025-08-08T19:11:00Z</dcterms:modified>
</cp:coreProperties>
</file>